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21DE0" w14:textId="58CCC1DA" w:rsidR="000C1293" w:rsidRDefault="00F966CE" w:rsidP="00932C68">
      <w:pPr>
        <w:spacing w:after="149" w:line="273" w:lineRule="auto"/>
        <w:ind w:left="1654" w:right="0" w:hanging="1577"/>
        <w:jc w:val="center"/>
        <w:rPr>
          <w:color w:val="000000"/>
          <w:sz w:val="28"/>
        </w:rPr>
      </w:pPr>
      <w:r>
        <w:rPr>
          <w:color w:val="000000"/>
          <w:sz w:val="28"/>
        </w:rPr>
        <w:t xml:space="preserve">PERFORMANCE EVALUATION OF </w:t>
      </w:r>
      <w:r w:rsidR="005B1B88">
        <w:rPr>
          <w:color w:val="000000"/>
          <w:sz w:val="28"/>
        </w:rPr>
        <w:t xml:space="preserve">TACTOR POWER </w:t>
      </w:r>
      <w:r w:rsidR="00BD019F">
        <w:rPr>
          <w:color w:val="000000"/>
          <w:sz w:val="28"/>
        </w:rPr>
        <w:t>T</w:t>
      </w:r>
      <w:r w:rsidR="005B1B88">
        <w:rPr>
          <w:color w:val="000000"/>
          <w:sz w:val="28"/>
        </w:rPr>
        <w:t>AKE</w:t>
      </w:r>
      <w:r w:rsidR="00BD019F">
        <w:rPr>
          <w:color w:val="000000"/>
          <w:sz w:val="28"/>
        </w:rPr>
        <w:t xml:space="preserve"> </w:t>
      </w:r>
      <w:r w:rsidR="005B1B88">
        <w:rPr>
          <w:color w:val="000000"/>
          <w:sz w:val="28"/>
        </w:rPr>
        <w:t>O</w:t>
      </w:r>
      <w:r w:rsidR="00BD019F">
        <w:rPr>
          <w:color w:val="000000"/>
          <w:sz w:val="28"/>
        </w:rPr>
        <w:t>F</w:t>
      </w:r>
      <w:r w:rsidR="005B1B88">
        <w:rPr>
          <w:color w:val="000000"/>
          <w:sz w:val="28"/>
        </w:rPr>
        <w:t>F (PTO)</w:t>
      </w:r>
      <w:r w:rsidR="00BD019F">
        <w:rPr>
          <w:color w:val="000000"/>
          <w:sz w:val="28"/>
        </w:rPr>
        <w:t xml:space="preserve"> </w:t>
      </w:r>
      <w:r w:rsidR="00A90EBC">
        <w:rPr>
          <w:color w:val="000000"/>
          <w:sz w:val="28"/>
        </w:rPr>
        <w:t xml:space="preserve">CUTTING </w:t>
      </w:r>
      <w:r>
        <w:rPr>
          <w:color w:val="000000"/>
          <w:sz w:val="28"/>
        </w:rPr>
        <w:t xml:space="preserve">MECHINSM </w:t>
      </w:r>
      <w:r w:rsidR="00A90EBC">
        <w:rPr>
          <w:color w:val="000000"/>
          <w:sz w:val="28"/>
        </w:rPr>
        <w:t xml:space="preserve">FOR </w:t>
      </w:r>
      <w:r>
        <w:rPr>
          <w:color w:val="000000"/>
          <w:sz w:val="28"/>
        </w:rPr>
        <w:t>SUGARCANE PLANTER</w:t>
      </w:r>
    </w:p>
    <w:p w14:paraId="5973A1FE" w14:textId="77777777" w:rsidR="00470863" w:rsidRDefault="00470863" w:rsidP="00932C68">
      <w:pPr>
        <w:spacing w:after="149" w:line="273" w:lineRule="auto"/>
        <w:ind w:left="1654" w:right="0" w:hanging="1577"/>
        <w:jc w:val="center"/>
      </w:pPr>
    </w:p>
    <w:p w14:paraId="5BC0DEEF" w14:textId="23969BEC" w:rsidR="000C1293" w:rsidRPr="00470863" w:rsidRDefault="00F966CE" w:rsidP="00932C68">
      <w:pPr>
        <w:spacing w:after="32" w:line="259" w:lineRule="auto"/>
        <w:ind w:right="398"/>
        <w:jc w:val="center"/>
      </w:pPr>
      <w:r w:rsidRPr="00470863">
        <w:rPr>
          <w:color w:val="000000"/>
        </w:rPr>
        <w:t>Dr.</w:t>
      </w:r>
      <w:r w:rsidR="005970C2" w:rsidRPr="00470863">
        <w:rPr>
          <w:color w:val="000000"/>
        </w:rPr>
        <w:t xml:space="preserve"> </w:t>
      </w:r>
      <w:r w:rsidRPr="00470863">
        <w:rPr>
          <w:color w:val="000000"/>
        </w:rPr>
        <w:t>Ramesh Pal</w:t>
      </w:r>
      <w:r w:rsidR="0096718E" w:rsidRPr="00470863">
        <w:rPr>
          <w:color w:val="000000"/>
        </w:rPr>
        <w:t>*</w:t>
      </w:r>
      <w:r w:rsidRPr="00470863">
        <w:rPr>
          <w:color w:val="000000"/>
        </w:rPr>
        <w:t xml:space="preserve"> </w:t>
      </w:r>
      <w:r w:rsidR="0096718E" w:rsidRPr="00470863">
        <w:rPr>
          <w:color w:val="000000"/>
        </w:rPr>
        <w:t>Er.</w:t>
      </w:r>
      <w:r w:rsidR="0096718E" w:rsidRPr="00470863">
        <w:rPr>
          <w:color w:val="000000"/>
        </w:rPr>
        <w:t xml:space="preserve"> </w:t>
      </w:r>
      <w:r w:rsidR="0096718E" w:rsidRPr="00470863">
        <w:rPr>
          <w:color w:val="000000"/>
        </w:rPr>
        <w:t>A</w:t>
      </w:r>
      <w:r w:rsidR="005321C8">
        <w:rPr>
          <w:color w:val="000000"/>
        </w:rPr>
        <w:t>m</w:t>
      </w:r>
      <w:r w:rsidR="0096718E" w:rsidRPr="00470863">
        <w:rPr>
          <w:color w:val="000000"/>
        </w:rPr>
        <w:t>ar Sigh</w:t>
      </w:r>
      <w:r w:rsidR="0096718E" w:rsidRPr="00470863">
        <w:rPr>
          <w:color w:val="000000"/>
        </w:rPr>
        <w:t xml:space="preserve"> </w:t>
      </w:r>
      <w:r w:rsidR="000B4FA5" w:rsidRPr="00470863">
        <w:rPr>
          <w:color w:val="000000"/>
        </w:rPr>
        <w:t>&amp;</w:t>
      </w:r>
      <w:r w:rsidR="005321C8">
        <w:rPr>
          <w:color w:val="000000"/>
        </w:rPr>
        <w:t xml:space="preserve"> </w:t>
      </w:r>
      <w:r w:rsidR="005970C2" w:rsidRPr="00470863">
        <w:rPr>
          <w:color w:val="000000"/>
        </w:rPr>
        <w:t>Mr. Abhishek</w:t>
      </w:r>
      <w:r w:rsidR="00DD2CCE" w:rsidRPr="00470863">
        <w:rPr>
          <w:color w:val="000000"/>
        </w:rPr>
        <w:t xml:space="preserve"> Dubey</w:t>
      </w:r>
    </w:p>
    <w:p w14:paraId="11355862" w14:textId="3F086D3B" w:rsidR="000C1293" w:rsidRPr="00470863" w:rsidRDefault="00F966CE" w:rsidP="00932C68">
      <w:pPr>
        <w:spacing w:after="32" w:line="259" w:lineRule="auto"/>
        <w:ind w:right="398"/>
        <w:jc w:val="center"/>
      </w:pPr>
      <w:r w:rsidRPr="00470863">
        <w:rPr>
          <w:color w:val="000000"/>
        </w:rPr>
        <w:t>School of Agricultural Sciences and Engineering</w:t>
      </w:r>
    </w:p>
    <w:p w14:paraId="256634FD" w14:textId="415334B2" w:rsidR="00DD2CCE" w:rsidRPr="00470863" w:rsidRDefault="00F128A2" w:rsidP="00932C68">
      <w:pPr>
        <w:spacing w:after="32" w:line="259" w:lineRule="auto"/>
        <w:ind w:right="398"/>
        <w:jc w:val="center"/>
        <w:rPr>
          <w:color w:val="000000"/>
        </w:rPr>
      </w:pPr>
      <w:r w:rsidRPr="00470863">
        <w:rPr>
          <w:color w:val="000000"/>
        </w:rPr>
        <w:t>IFTM, University</w:t>
      </w:r>
      <w:r w:rsidR="00F966CE" w:rsidRPr="00470863">
        <w:rPr>
          <w:color w:val="000000"/>
        </w:rPr>
        <w:t xml:space="preserve">, </w:t>
      </w:r>
      <w:r w:rsidR="005970C2" w:rsidRPr="00470863">
        <w:rPr>
          <w:color w:val="000000"/>
        </w:rPr>
        <w:t>Moradabad, Uttar</w:t>
      </w:r>
      <w:r w:rsidR="00F966CE" w:rsidRPr="00470863">
        <w:rPr>
          <w:color w:val="000000"/>
        </w:rPr>
        <w:t xml:space="preserve"> Pradesh, India, </w:t>
      </w:r>
      <w:r w:rsidR="005E1C15" w:rsidRPr="00470863">
        <w:rPr>
          <w:color w:val="000000"/>
        </w:rPr>
        <w:t>Pin: -</w:t>
      </w:r>
      <w:r w:rsidR="00F966CE" w:rsidRPr="00470863">
        <w:rPr>
          <w:color w:val="000000"/>
        </w:rPr>
        <w:t>244102</w:t>
      </w:r>
    </w:p>
    <w:p w14:paraId="1FD0E939" w14:textId="30195659" w:rsidR="00DD2CCE" w:rsidRPr="00470863" w:rsidRDefault="00DD2CCE" w:rsidP="00932C68">
      <w:pPr>
        <w:spacing w:after="32" w:line="259" w:lineRule="auto"/>
        <w:ind w:right="398"/>
        <w:jc w:val="center"/>
        <w:rPr>
          <w:color w:val="000000"/>
        </w:rPr>
      </w:pPr>
      <w:r w:rsidRPr="00470863">
        <w:rPr>
          <w:color w:val="000000"/>
        </w:rPr>
        <w:t xml:space="preserve">SCRIET, CCS University </w:t>
      </w:r>
      <w:r w:rsidR="005970C2" w:rsidRPr="00470863">
        <w:rPr>
          <w:color w:val="000000"/>
        </w:rPr>
        <w:t>Campus, Meerut</w:t>
      </w:r>
    </w:p>
    <w:p w14:paraId="468C6E1C" w14:textId="13617A2A" w:rsidR="000C1293" w:rsidRPr="00470863" w:rsidRDefault="00F966CE" w:rsidP="00932C68">
      <w:pPr>
        <w:spacing w:after="32" w:line="259" w:lineRule="auto"/>
        <w:ind w:right="398"/>
        <w:jc w:val="center"/>
        <w:rPr>
          <w:color w:val="000000"/>
        </w:rPr>
      </w:pPr>
      <w:r w:rsidRPr="00470863">
        <w:rPr>
          <w:color w:val="000000"/>
        </w:rPr>
        <w:t xml:space="preserve">*Corresponding Author </w:t>
      </w:r>
      <w:r w:rsidR="005970C2" w:rsidRPr="00470863">
        <w:rPr>
          <w:color w:val="000000"/>
        </w:rPr>
        <w:t>Email: -</w:t>
      </w:r>
      <w:r w:rsidR="005321C8">
        <w:rPr>
          <w:color w:val="000000"/>
        </w:rPr>
        <w:t>r</w:t>
      </w:r>
      <w:r w:rsidR="0096718E" w:rsidRPr="00470863">
        <w:rPr>
          <w:color w:val="000000"/>
        </w:rPr>
        <w:t>amesh.ift</w:t>
      </w:r>
      <w:r w:rsidRPr="00470863">
        <w:rPr>
          <w:color w:val="000000"/>
        </w:rPr>
        <w:t>@gmail.com</w:t>
      </w:r>
    </w:p>
    <w:p w14:paraId="3FE4ABC5" w14:textId="77777777" w:rsidR="004661AB" w:rsidRPr="00470863" w:rsidRDefault="004661AB" w:rsidP="00932C68">
      <w:pPr>
        <w:spacing w:after="32" w:line="259" w:lineRule="auto"/>
        <w:ind w:left="2128" w:right="398" w:hanging="278"/>
        <w:jc w:val="center"/>
      </w:pPr>
    </w:p>
    <w:p w14:paraId="1468FF17" w14:textId="77777777" w:rsidR="000C1293" w:rsidRPr="00470863" w:rsidRDefault="00F966CE">
      <w:pPr>
        <w:spacing w:after="183" w:line="259" w:lineRule="auto"/>
        <w:ind w:left="50" w:right="0" w:firstLine="0"/>
        <w:jc w:val="center"/>
      </w:pPr>
      <w:r w:rsidRPr="00470863">
        <w:rPr>
          <w:color w:val="000000"/>
        </w:rPr>
        <w:t xml:space="preserve"> </w:t>
      </w:r>
    </w:p>
    <w:p w14:paraId="1B0EE3CF" w14:textId="77777777" w:rsidR="000C1293" w:rsidRPr="00932C68" w:rsidRDefault="00F966CE">
      <w:pPr>
        <w:pStyle w:val="Heading1"/>
        <w:rPr>
          <w:b/>
          <w:bCs/>
        </w:rPr>
      </w:pPr>
      <w:r w:rsidRPr="00932C68">
        <w:rPr>
          <w:b/>
          <w:bCs/>
        </w:rPr>
        <w:t xml:space="preserve">Abstract </w:t>
      </w:r>
    </w:p>
    <w:p w14:paraId="4F495D51" w14:textId="77777777" w:rsidR="00CD42BB" w:rsidRDefault="00CD42BB" w:rsidP="00470863">
      <w:pPr>
        <w:spacing w:line="240" w:lineRule="auto"/>
      </w:pPr>
    </w:p>
    <w:p w14:paraId="754A70AF" w14:textId="50F9D25A" w:rsidR="00941572" w:rsidRDefault="00941572" w:rsidP="00470863">
      <w:pPr>
        <w:spacing w:line="240" w:lineRule="auto"/>
        <w:ind w:left="-5" w:right="-3"/>
      </w:pPr>
      <w:r>
        <w:t>Sugarcane planting is a very labour-intensive job and involves considerable human drudgery. Cost of sugarcane planting by mechanized method is less compared to traditional methods. It also reduces drudgery involved in unit operations of sugarcane planting. About 13.25 percent of the World’s and 41.11 percent of Asian sugar production and it is cultivated in 4.10 million hectares with annual production of 300.25 million tonnes of cane and 18.90 million of sugar by India</w:t>
      </w:r>
    </w:p>
    <w:p w14:paraId="43D1E009" w14:textId="08E58D36" w:rsidR="00941572" w:rsidRDefault="00941572" w:rsidP="00470863">
      <w:pPr>
        <w:spacing w:line="240" w:lineRule="auto"/>
        <w:ind w:left="-5" w:right="-3"/>
      </w:pPr>
      <w:r>
        <w:t>The present study describes the different parameters like the length of sets, no of sets, no of damaged buds, the gap between two sets, field efficiency, etc by the PTO operated sugarcane cutting mechanism planter   at three rpm (1250,1350 and 1450</w:t>
      </w:r>
      <w:proofErr w:type="gramStart"/>
      <w:r>
        <w:t>) .</w:t>
      </w:r>
      <w:proofErr w:type="gramEnd"/>
      <w:r>
        <w:t xml:space="preserve"> Results show that the field. Its field capacity was 0.2-0.22 ha/hr with field efficiency of 85.0- 85.0 % at an effective working width of 0.90 m and forward speed of 2.0-2.20 km/hr. The average set length was 33.0 cm with an average overlap of 6.15-5.30 cm observed and seed rate 5.6 - 7.1 t/ha.</w:t>
      </w:r>
    </w:p>
    <w:p w14:paraId="565C6653" w14:textId="77777777" w:rsidR="00113193" w:rsidRDefault="00113193" w:rsidP="00470863">
      <w:pPr>
        <w:spacing w:line="240" w:lineRule="auto"/>
        <w:ind w:left="-5" w:right="-3"/>
      </w:pPr>
    </w:p>
    <w:p w14:paraId="11A565C1" w14:textId="658C99DA" w:rsidR="000C1293" w:rsidRDefault="00941572" w:rsidP="00F966CE">
      <w:pPr>
        <w:ind w:left="-5" w:right="-3"/>
      </w:pPr>
      <w:r>
        <w:t xml:space="preserve"> Keywords: Sugarcane, Semiautomatic Planter, Wholesale Planter, Set Cutting Blade tractor operated, India</w:t>
      </w:r>
    </w:p>
    <w:p w14:paraId="113D58C2" w14:textId="5DF63FC7" w:rsidR="000C1293" w:rsidRDefault="000C1293" w:rsidP="00F966CE">
      <w:pPr>
        <w:ind w:left="-5" w:right="-3"/>
      </w:pPr>
    </w:p>
    <w:sectPr w:rsidR="000C1293">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293"/>
    <w:rsid w:val="000B4FA5"/>
    <w:rsid w:val="000C1293"/>
    <w:rsid w:val="000C5E03"/>
    <w:rsid w:val="00113193"/>
    <w:rsid w:val="0029452A"/>
    <w:rsid w:val="004661AB"/>
    <w:rsid w:val="00470863"/>
    <w:rsid w:val="005321C8"/>
    <w:rsid w:val="005970C2"/>
    <w:rsid w:val="005B1B88"/>
    <w:rsid w:val="005E1C15"/>
    <w:rsid w:val="006A4FD7"/>
    <w:rsid w:val="00932C68"/>
    <w:rsid w:val="0093632E"/>
    <w:rsid w:val="00941572"/>
    <w:rsid w:val="0096718E"/>
    <w:rsid w:val="00971AA5"/>
    <w:rsid w:val="00A90EBC"/>
    <w:rsid w:val="00BD019F"/>
    <w:rsid w:val="00C34436"/>
    <w:rsid w:val="00CD42BB"/>
    <w:rsid w:val="00DD2CCE"/>
    <w:rsid w:val="00E06899"/>
    <w:rsid w:val="00EB61A5"/>
    <w:rsid w:val="00F128A2"/>
    <w:rsid w:val="00F166CA"/>
    <w:rsid w:val="00F966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8ECCC"/>
  <w15:docId w15:val="{797A4247-5EFD-4672-8D30-A18FB2EA0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39" w:lineRule="auto"/>
      <w:ind w:left="10" w:right="6" w:hanging="10"/>
      <w:jc w:val="both"/>
    </w:pPr>
    <w:rPr>
      <w:rFonts w:ascii="Times New Roman" w:eastAsia="Times New Roman" w:hAnsi="Times New Roman" w:cs="Times New Roman"/>
      <w:color w:val="0E101A"/>
    </w:rPr>
  </w:style>
  <w:style w:type="paragraph" w:styleId="Heading1">
    <w:name w:val="heading 1"/>
    <w:next w:val="Normal"/>
    <w:link w:val="Heading1Char"/>
    <w:uiPriority w:val="9"/>
    <w:qFormat/>
    <w:pPr>
      <w:keepNext/>
      <w:keepLines/>
      <w:spacing w:after="0" w:line="259" w:lineRule="auto"/>
      <w:ind w:left="27"/>
      <w:jc w:val="center"/>
      <w:outlineLvl w:val="0"/>
    </w:pPr>
    <w:rPr>
      <w:rFonts w:ascii="Times New Roman" w:eastAsia="Times New Roman" w:hAnsi="Times New Roman" w:cs="Times New Roman"/>
      <w:color w:val="0000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103</TotalTime>
  <Pages>1</Pages>
  <Words>222</Words>
  <Characters>1268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Microsoft Word - SATYA-PAPER PRESENTATION</vt:lpstr>
    </vt:vector>
  </TitlesOfParts>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SATYA-PAPER PRESENTATION</dc:title>
  <dc:subject/>
  <dc:creator>abhishek dubey</dc:creator>
  <cp:keywords/>
  <cp:lastModifiedBy>AKSHAT MISHRA</cp:lastModifiedBy>
  <cp:revision>33</cp:revision>
  <dcterms:created xsi:type="dcterms:W3CDTF">2024-10-20T07:47:00Z</dcterms:created>
  <dcterms:modified xsi:type="dcterms:W3CDTF">2025-03-16T01:58:00Z</dcterms:modified>
</cp:coreProperties>
</file>